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00" w:rsidRDefault="00766F00" w:rsidP="00766F00">
      <w:pPr>
        <w:pStyle w:val="NormalWeb"/>
        <w:jc w:val="center"/>
        <w:rPr>
          <w:rFonts w:ascii="Copperplate Gothic Light" w:hAnsi="Copperplate Gothic Light"/>
          <w:b/>
          <w:bCs/>
          <w:color w:val="000000"/>
          <w:sz w:val="20"/>
          <w:szCs w:val="20"/>
          <w:u w:val="single"/>
        </w:rPr>
      </w:pPr>
      <w:r>
        <w:rPr>
          <w:rFonts w:ascii="Copperplate Gothic Light" w:hAnsi="Copperplate Gothic Light"/>
          <w:b/>
          <w:bCs/>
          <w:color w:val="000000"/>
          <w:sz w:val="20"/>
          <w:szCs w:val="20"/>
          <w:u w:val="single"/>
        </w:rPr>
        <w:t>SOME BASIC LOGIC</w:t>
      </w:r>
    </w:p>
    <w:p w:rsidR="00766F00" w:rsidRDefault="00766F00" w:rsidP="00766F00">
      <w:pPr>
        <w:pStyle w:val="NormalWeb"/>
        <w:jc w:val="center"/>
        <w:rPr>
          <w:rFonts w:ascii="Copperplate Gothic Light" w:hAnsi="Copperplate Gothic Light"/>
          <w:b/>
          <w:bCs/>
          <w:color w:val="000000"/>
          <w:sz w:val="20"/>
          <w:szCs w:val="20"/>
        </w:rPr>
      </w:pPr>
      <w:r>
        <w:rPr>
          <w:rFonts w:ascii="Copperplate Gothic Light" w:hAnsi="Copperplate Gothic Light"/>
          <w:b/>
          <w:bCs/>
          <w:color w:val="000000"/>
          <w:sz w:val="20"/>
          <w:szCs w:val="20"/>
        </w:rPr>
        <w:t>Alexandria Tutorials</w:t>
      </w:r>
    </w:p>
    <w:p w:rsidR="00766F00" w:rsidRDefault="00766F00" w:rsidP="00766F00">
      <w:pPr>
        <w:pStyle w:val="NormalWeb"/>
        <w:jc w:val="center"/>
        <w:rPr>
          <w:rFonts w:ascii="Copperplate Gothic Light" w:hAnsi="Copperplate Gothic Light"/>
          <w:color w:val="000000"/>
          <w:sz w:val="20"/>
          <w:szCs w:val="20"/>
        </w:rPr>
      </w:pPr>
      <w:r>
        <w:rPr>
          <w:rFonts w:ascii="Copperplate Gothic Light" w:hAnsi="Copperplate Gothic Light"/>
          <w:color w:val="000000"/>
          <w:sz w:val="20"/>
          <w:szCs w:val="20"/>
        </w:rPr>
        <w:t>Mr. Turnbull</w:t>
      </w:r>
    </w:p>
    <w:p w:rsidR="00766F00" w:rsidRDefault="00766F00" w:rsidP="00766F00">
      <w:pPr>
        <w:pStyle w:val="NormalWeb"/>
        <w:rPr>
          <w:color w:val="000000"/>
          <w:sz w:val="27"/>
          <w:szCs w:val="27"/>
        </w:rPr>
      </w:pPr>
      <w:r>
        <w:rPr>
          <w:b/>
          <w:bCs/>
          <w:color w:val="000000"/>
          <w:sz w:val="20"/>
          <w:szCs w:val="20"/>
          <w:u w:val="single"/>
        </w:rPr>
        <w:t>Inference</w:t>
      </w:r>
      <w:r>
        <w:rPr>
          <w:color w:val="000000"/>
          <w:sz w:val="20"/>
          <w:szCs w:val="20"/>
        </w:rPr>
        <w:t>--is a process where one idea is shown to be true on the basis of one or more other ideas. For example, if you see dark clouds in the sky and rain falling from those clouds, you conclude or</w:t>
      </w:r>
      <w:r>
        <w:rPr>
          <w:rStyle w:val="apple-converted-space"/>
          <w:color w:val="000000"/>
          <w:sz w:val="20"/>
          <w:szCs w:val="20"/>
        </w:rPr>
        <w:t> </w:t>
      </w:r>
      <w:r>
        <w:rPr>
          <w:b/>
          <w:bCs/>
          <w:color w:val="000000"/>
          <w:sz w:val="20"/>
          <w:szCs w:val="20"/>
        </w:rPr>
        <w:t>infer</w:t>
      </w:r>
      <w:r>
        <w:rPr>
          <w:rStyle w:val="apple-converted-space"/>
          <w:color w:val="000000"/>
          <w:sz w:val="20"/>
          <w:szCs w:val="20"/>
        </w:rPr>
        <w:t> </w:t>
      </w:r>
      <w:r>
        <w:rPr>
          <w:color w:val="000000"/>
          <w:sz w:val="20"/>
          <w:szCs w:val="20"/>
        </w:rPr>
        <w:t>that the ground will be wet.</w:t>
      </w:r>
    </w:p>
    <w:p w:rsidR="00766F00" w:rsidRDefault="00766F00" w:rsidP="00766F00">
      <w:pPr>
        <w:pStyle w:val="NormalWeb"/>
        <w:rPr>
          <w:color w:val="000000"/>
          <w:sz w:val="20"/>
          <w:szCs w:val="20"/>
        </w:rPr>
      </w:pPr>
      <w:r>
        <w:rPr>
          <w:b/>
          <w:bCs/>
          <w:color w:val="000000"/>
          <w:sz w:val="20"/>
          <w:szCs w:val="20"/>
          <w:u w:val="single"/>
        </w:rPr>
        <w:t>Argument</w:t>
      </w:r>
      <w:r>
        <w:rPr>
          <w:color w:val="000000"/>
          <w:sz w:val="20"/>
          <w:szCs w:val="20"/>
        </w:rPr>
        <w:t>--is a group of statements or ideas. The last idea is supposed to be inferred from the first idea or ideas. The first statements are stated to provide support for the last or concluding statement.</w:t>
      </w:r>
    </w:p>
    <w:p w:rsidR="00766F00" w:rsidRDefault="00766F00" w:rsidP="00766F00">
      <w:pPr>
        <w:pStyle w:val="NormalWeb"/>
        <w:rPr>
          <w:color w:val="000000"/>
          <w:sz w:val="20"/>
          <w:szCs w:val="20"/>
        </w:rPr>
      </w:pPr>
      <w:r>
        <w:rPr>
          <w:b/>
          <w:bCs/>
          <w:color w:val="000000"/>
          <w:sz w:val="20"/>
          <w:szCs w:val="20"/>
          <w:u w:val="single"/>
        </w:rPr>
        <w:t>Premise</w:t>
      </w:r>
      <w:r>
        <w:rPr>
          <w:color w:val="000000"/>
          <w:sz w:val="20"/>
          <w:szCs w:val="20"/>
        </w:rPr>
        <w:t>--is the statement or idea that provides support for the conclusion. For example, the idea that rain is falling from the sky is support for the idea that the ground is wet.</w:t>
      </w:r>
    </w:p>
    <w:p w:rsidR="00766F00" w:rsidRDefault="00766F00" w:rsidP="00766F00">
      <w:pPr>
        <w:pStyle w:val="NormalWeb"/>
        <w:rPr>
          <w:color w:val="000000"/>
          <w:sz w:val="20"/>
          <w:szCs w:val="20"/>
        </w:rPr>
      </w:pPr>
      <w:r>
        <w:rPr>
          <w:b/>
          <w:bCs/>
          <w:color w:val="000000"/>
          <w:sz w:val="20"/>
          <w:szCs w:val="20"/>
          <w:u w:val="single"/>
        </w:rPr>
        <w:t>Conclusion</w:t>
      </w:r>
      <w:r>
        <w:rPr>
          <w:color w:val="000000"/>
          <w:sz w:val="20"/>
          <w:szCs w:val="20"/>
        </w:rPr>
        <w:t>--is the statement or idea that is based on the premise or premises. For example, the conclusion that the ground is wet is based on the premise that rain is falling.</w:t>
      </w:r>
    </w:p>
    <w:p w:rsidR="00766F00" w:rsidRDefault="00766F00" w:rsidP="00766F00">
      <w:pPr>
        <w:pStyle w:val="NormalWeb"/>
        <w:rPr>
          <w:color w:val="000000"/>
          <w:sz w:val="20"/>
          <w:szCs w:val="20"/>
        </w:rPr>
      </w:pPr>
      <w:r>
        <w:rPr>
          <w:b/>
          <w:bCs/>
          <w:color w:val="000000"/>
          <w:sz w:val="20"/>
          <w:szCs w:val="20"/>
          <w:u w:val="single"/>
        </w:rPr>
        <w:t>Truth and Validity</w:t>
      </w:r>
      <w:r>
        <w:rPr>
          <w:color w:val="000000"/>
          <w:sz w:val="20"/>
          <w:szCs w:val="20"/>
        </w:rPr>
        <w:t>--Truth has to do with the statements and ideas in an argument. Validity has to do with the relationship of the statements to each other. For example, the following arguments demonstrate the meaning of truth and validity.</w:t>
      </w:r>
    </w:p>
    <w:p w:rsidR="00766F00" w:rsidRDefault="00766F00" w:rsidP="00766F00">
      <w:pPr>
        <w:pStyle w:val="NormalWeb"/>
        <w:rPr>
          <w:color w:val="000000"/>
          <w:sz w:val="20"/>
          <w:szCs w:val="20"/>
        </w:rPr>
      </w:pPr>
      <w:r>
        <w:rPr>
          <w:color w:val="000000"/>
          <w:sz w:val="20"/>
          <w:szCs w:val="20"/>
        </w:rPr>
        <w:t>1. All whales are mammals.</w:t>
      </w:r>
    </w:p>
    <w:p w:rsidR="00766F00" w:rsidRDefault="00766F00" w:rsidP="00766F00">
      <w:pPr>
        <w:pStyle w:val="NormalWeb"/>
        <w:rPr>
          <w:color w:val="000000"/>
          <w:sz w:val="20"/>
          <w:szCs w:val="20"/>
        </w:rPr>
      </w:pPr>
      <w:r>
        <w:rPr>
          <w:color w:val="000000"/>
          <w:sz w:val="20"/>
          <w:szCs w:val="20"/>
        </w:rPr>
        <w:t>All mammals have lungs.</w:t>
      </w:r>
    </w:p>
    <w:p w:rsidR="00766F00" w:rsidRDefault="00766F00" w:rsidP="00766F00">
      <w:pPr>
        <w:pStyle w:val="NormalWeb"/>
        <w:rPr>
          <w:color w:val="000000"/>
          <w:sz w:val="20"/>
          <w:szCs w:val="20"/>
        </w:rPr>
      </w:pPr>
      <w:r>
        <w:rPr>
          <w:color w:val="000000"/>
          <w:sz w:val="20"/>
          <w:szCs w:val="20"/>
        </w:rPr>
        <w:t>Therefore all whales have lungs.</w:t>
      </w:r>
    </w:p>
    <w:p w:rsidR="00766F00" w:rsidRDefault="00766F00" w:rsidP="00766F00">
      <w:pPr>
        <w:pStyle w:val="NormalWeb"/>
        <w:rPr>
          <w:color w:val="000000"/>
          <w:sz w:val="20"/>
          <w:szCs w:val="20"/>
        </w:rPr>
      </w:pPr>
      <w:r>
        <w:rPr>
          <w:color w:val="000000"/>
          <w:sz w:val="20"/>
          <w:szCs w:val="20"/>
        </w:rPr>
        <w:t> </w:t>
      </w:r>
    </w:p>
    <w:p w:rsidR="00766F00" w:rsidRDefault="00766F00" w:rsidP="00766F00">
      <w:pPr>
        <w:pStyle w:val="NormalWeb"/>
        <w:rPr>
          <w:color w:val="000000"/>
          <w:sz w:val="20"/>
          <w:szCs w:val="20"/>
        </w:rPr>
      </w:pPr>
      <w:r>
        <w:rPr>
          <w:color w:val="000000"/>
          <w:sz w:val="20"/>
          <w:szCs w:val="20"/>
        </w:rPr>
        <w:t>2. All spiders have ten legs.</w:t>
      </w:r>
    </w:p>
    <w:p w:rsidR="00766F00" w:rsidRDefault="00766F00" w:rsidP="00766F00">
      <w:pPr>
        <w:pStyle w:val="NormalWeb"/>
        <w:rPr>
          <w:color w:val="000000"/>
          <w:sz w:val="20"/>
          <w:szCs w:val="20"/>
        </w:rPr>
      </w:pPr>
      <w:r>
        <w:rPr>
          <w:color w:val="000000"/>
          <w:sz w:val="20"/>
          <w:szCs w:val="20"/>
        </w:rPr>
        <w:t>All ten-legged creatures have wings.</w:t>
      </w:r>
    </w:p>
    <w:p w:rsidR="00766F00" w:rsidRDefault="00766F00" w:rsidP="00766F00">
      <w:pPr>
        <w:pStyle w:val="NormalWeb"/>
        <w:rPr>
          <w:color w:val="000000"/>
          <w:sz w:val="20"/>
          <w:szCs w:val="20"/>
        </w:rPr>
      </w:pPr>
      <w:r>
        <w:rPr>
          <w:color w:val="000000"/>
          <w:sz w:val="20"/>
          <w:szCs w:val="20"/>
        </w:rPr>
        <w:t>Therefore all spiders have wings.</w:t>
      </w:r>
    </w:p>
    <w:p w:rsidR="00766F00" w:rsidRDefault="00766F00" w:rsidP="00766F00">
      <w:pPr>
        <w:pStyle w:val="NormalWeb"/>
        <w:rPr>
          <w:color w:val="000000"/>
          <w:sz w:val="20"/>
          <w:szCs w:val="20"/>
        </w:rPr>
      </w:pPr>
      <w:r>
        <w:rPr>
          <w:color w:val="000000"/>
          <w:sz w:val="20"/>
          <w:szCs w:val="20"/>
        </w:rPr>
        <w:t> </w:t>
      </w:r>
    </w:p>
    <w:p w:rsidR="00766F00" w:rsidRDefault="00766F00" w:rsidP="00766F00">
      <w:pPr>
        <w:pStyle w:val="NormalWeb"/>
        <w:rPr>
          <w:color w:val="000000"/>
          <w:sz w:val="20"/>
          <w:szCs w:val="20"/>
        </w:rPr>
      </w:pPr>
      <w:r>
        <w:rPr>
          <w:color w:val="000000"/>
          <w:sz w:val="20"/>
          <w:szCs w:val="20"/>
        </w:rPr>
        <w:t>3. If I owned all the gold in Fort Knox I would be wealthy.</w:t>
      </w:r>
    </w:p>
    <w:p w:rsidR="00766F00" w:rsidRDefault="00766F00" w:rsidP="00766F00">
      <w:pPr>
        <w:pStyle w:val="NormalWeb"/>
        <w:rPr>
          <w:color w:val="000000"/>
          <w:sz w:val="20"/>
          <w:szCs w:val="20"/>
        </w:rPr>
      </w:pPr>
      <w:r>
        <w:rPr>
          <w:color w:val="000000"/>
          <w:sz w:val="20"/>
          <w:szCs w:val="20"/>
        </w:rPr>
        <w:t>I do not own all the gold in Fort Knox.</w:t>
      </w:r>
    </w:p>
    <w:p w:rsidR="00766F00" w:rsidRDefault="00766F00" w:rsidP="00766F00">
      <w:pPr>
        <w:pStyle w:val="NormalWeb"/>
        <w:rPr>
          <w:color w:val="000000"/>
          <w:sz w:val="20"/>
          <w:szCs w:val="20"/>
        </w:rPr>
      </w:pPr>
      <w:r>
        <w:rPr>
          <w:color w:val="000000"/>
          <w:sz w:val="20"/>
          <w:szCs w:val="20"/>
        </w:rPr>
        <w:t>Therefore I am not wealthy.</w:t>
      </w:r>
    </w:p>
    <w:p w:rsidR="00766F00" w:rsidRDefault="00766F00" w:rsidP="00766F00">
      <w:pPr>
        <w:pStyle w:val="NormalWeb"/>
        <w:rPr>
          <w:color w:val="000000"/>
          <w:sz w:val="20"/>
          <w:szCs w:val="20"/>
        </w:rPr>
      </w:pPr>
      <w:r>
        <w:rPr>
          <w:color w:val="000000"/>
          <w:sz w:val="20"/>
          <w:szCs w:val="20"/>
        </w:rPr>
        <w:t> </w:t>
      </w:r>
    </w:p>
    <w:p w:rsidR="00766F00" w:rsidRDefault="00766F00" w:rsidP="00766F00">
      <w:pPr>
        <w:pStyle w:val="NormalWeb"/>
        <w:rPr>
          <w:color w:val="000000"/>
          <w:sz w:val="20"/>
          <w:szCs w:val="20"/>
        </w:rPr>
      </w:pPr>
      <w:r>
        <w:rPr>
          <w:color w:val="000000"/>
          <w:sz w:val="20"/>
          <w:szCs w:val="20"/>
        </w:rPr>
        <w:t>4. All mammals have wings.</w:t>
      </w:r>
    </w:p>
    <w:p w:rsidR="00766F00" w:rsidRDefault="00766F00" w:rsidP="00766F00">
      <w:pPr>
        <w:pStyle w:val="NormalWeb"/>
        <w:rPr>
          <w:color w:val="000000"/>
          <w:sz w:val="20"/>
          <w:szCs w:val="20"/>
        </w:rPr>
      </w:pPr>
      <w:r>
        <w:rPr>
          <w:color w:val="000000"/>
          <w:sz w:val="20"/>
          <w:szCs w:val="20"/>
        </w:rPr>
        <w:t>All whales have wings.</w:t>
      </w:r>
    </w:p>
    <w:p w:rsidR="00766F00" w:rsidRDefault="00766F00" w:rsidP="00766F00">
      <w:pPr>
        <w:pStyle w:val="NormalWeb"/>
        <w:rPr>
          <w:color w:val="000000"/>
          <w:sz w:val="20"/>
          <w:szCs w:val="20"/>
        </w:rPr>
      </w:pPr>
      <w:r>
        <w:rPr>
          <w:color w:val="000000"/>
          <w:sz w:val="20"/>
          <w:szCs w:val="20"/>
        </w:rPr>
        <w:t>Therefore, all whales are mammals.</w:t>
      </w:r>
    </w:p>
    <w:p w:rsidR="00766F00" w:rsidRDefault="00766F00" w:rsidP="00766F00">
      <w:pPr>
        <w:pStyle w:val="NormalWeb"/>
        <w:rPr>
          <w:b/>
          <w:bCs/>
          <w:color w:val="000000"/>
          <w:sz w:val="20"/>
          <w:szCs w:val="20"/>
          <w:u w:val="single"/>
        </w:rPr>
      </w:pPr>
      <w:r>
        <w:rPr>
          <w:b/>
          <w:bCs/>
          <w:color w:val="000000"/>
          <w:sz w:val="20"/>
          <w:szCs w:val="20"/>
          <w:u w:val="single"/>
        </w:rPr>
        <w:lastRenderedPageBreak/>
        <w:t> </w:t>
      </w:r>
    </w:p>
    <w:p w:rsidR="00766F00" w:rsidRDefault="00766F00" w:rsidP="00766F00">
      <w:pPr>
        <w:pStyle w:val="NormalWeb"/>
        <w:rPr>
          <w:color w:val="000000"/>
          <w:sz w:val="20"/>
          <w:szCs w:val="20"/>
        </w:rPr>
      </w:pPr>
      <w:r>
        <w:rPr>
          <w:b/>
          <w:bCs/>
          <w:color w:val="000000"/>
          <w:sz w:val="20"/>
          <w:szCs w:val="20"/>
          <w:u w:val="single"/>
        </w:rPr>
        <w:t>Modus Ponens</w:t>
      </w:r>
      <w:r>
        <w:rPr>
          <w:color w:val="000000"/>
          <w:sz w:val="20"/>
          <w:szCs w:val="20"/>
        </w:rPr>
        <w:t>--(</w:t>
      </w:r>
      <w:proofErr w:type="spellStart"/>
      <w:r>
        <w:rPr>
          <w:color w:val="000000"/>
          <w:sz w:val="20"/>
          <w:szCs w:val="20"/>
        </w:rPr>
        <w:t>ponere</w:t>
      </w:r>
      <w:proofErr w:type="spellEnd"/>
      <w:r>
        <w:rPr>
          <w:color w:val="000000"/>
          <w:sz w:val="20"/>
          <w:szCs w:val="20"/>
        </w:rPr>
        <w:t>: to affirm) a valid argument form in which the first statement (antecedent) is affirmed.</w:t>
      </w:r>
      <w:r>
        <w:rPr>
          <w:rStyle w:val="apple-converted-space"/>
          <w:color w:val="000000"/>
          <w:sz w:val="20"/>
          <w:szCs w:val="20"/>
        </w:rPr>
        <w:t> </w:t>
      </w:r>
      <w:r>
        <w:rPr>
          <w:b/>
          <w:bCs/>
          <w:color w:val="000000"/>
          <w:sz w:val="20"/>
          <w:szCs w:val="20"/>
        </w:rPr>
        <w:t xml:space="preserve">If P then Q. P. </w:t>
      </w:r>
      <w:proofErr w:type="gramStart"/>
      <w:r>
        <w:rPr>
          <w:b/>
          <w:bCs/>
          <w:color w:val="000000"/>
          <w:sz w:val="20"/>
          <w:szCs w:val="20"/>
        </w:rPr>
        <w:t>Therefore, Q.</w:t>
      </w:r>
      <w:proofErr w:type="gramEnd"/>
    </w:p>
    <w:p w:rsidR="00766F00" w:rsidRDefault="00766F00" w:rsidP="00766F00">
      <w:pPr>
        <w:pStyle w:val="NormalWeb"/>
        <w:rPr>
          <w:color w:val="000000"/>
          <w:sz w:val="20"/>
          <w:szCs w:val="20"/>
        </w:rPr>
      </w:pPr>
      <w:r>
        <w:rPr>
          <w:b/>
          <w:bCs/>
          <w:color w:val="000000"/>
          <w:sz w:val="20"/>
          <w:szCs w:val="20"/>
          <w:u w:val="single"/>
        </w:rPr>
        <w:t>Fallacy of Affirming the Consequent:</w:t>
      </w:r>
      <w:r>
        <w:rPr>
          <w:rStyle w:val="apple-converted-space"/>
          <w:color w:val="000000"/>
          <w:sz w:val="20"/>
          <w:szCs w:val="20"/>
        </w:rPr>
        <w:t> </w:t>
      </w:r>
      <w:r>
        <w:rPr>
          <w:color w:val="000000"/>
          <w:sz w:val="20"/>
          <w:szCs w:val="20"/>
        </w:rPr>
        <w:t>an invalid argument form in which the second statement (consequent) is affirmed or stated as being true.</w:t>
      </w:r>
      <w:r>
        <w:rPr>
          <w:rStyle w:val="apple-converted-space"/>
          <w:color w:val="000000"/>
          <w:sz w:val="20"/>
          <w:szCs w:val="20"/>
        </w:rPr>
        <w:t> </w:t>
      </w:r>
      <w:r>
        <w:rPr>
          <w:b/>
          <w:bCs/>
          <w:color w:val="000000"/>
          <w:sz w:val="20"/>
          <w:szCs w:val="20"/>
        </w:rPr>
        <w:t xml:space="preserve">If P then Q. Q. </w:t>
      </w:r>
      <w:proofErr w:type="gramStart"/>
      <w:r>
        <w:rPr>
          <w:b/>
          <w:bCs/>
          <w:color w:val="000000"/>
          <w:sz w:val="20"/>
          <w:szCs w:val="20"/>
        </w:rPr>
        <w:t>Therefore P.</w:t>
      </w:r>
      <w:proofErr w:type="gramEnd"/>
    </w:p>
    <w:p w:rsidR="00766F00" w:rsidRDefault="00766F00" w:rsidP="00766F00">
      <w:pPr>
        <w:pStyle w:val="NormalWeb"/>
        <w:rPr>
          <w:color w:val="000000"/>
          <w:sz w:val="20"/>
          <w:szCs w:val="20"/>
        </w:rPr>
      </w:pPr>
      <w:r>
        <w:rPr>
          <w:b/>
          <w:bCs/>
          <w:color w:val="000000"/>
          <w:sz w:val="20"/>
          <w:szCs w:val="20"/>
          <w:u w:val="single"/>
        </w:rPr>
        <w:t xml:space="preserve">Modus </w:t>
      </w:r>
      <w:proofErr w:type="spellStart"/>
      <w:r>
        <w:rPr>
          <w:b/>
          <w:bCs/>
          <w:color w:val="000000"/>
          <w:sz w:val="20"/>
          <w:szCs w:val="20"/>
          <w:u w:val="single"/>
        </w:rPr>
        <w:t>Tollens</w:t>
      </w:r>
      <w:proofErr w:type="spellEnd"/>
      <w:r>
        <w:rPr>
          <w:color w:val="000000"/>
          <w:sz w:val="20"/>
          <w:szCs w:val="20"/>
        </w:rPr>
        <w:t>--(</w:t>
      </w:r>
      <w:proofErr w:type="spellStart"/>
      <w:r>
        <w:rPr>
          <w:color w:val="000000"/>
          <w:sz w:val="20"/>
          <w:szCs w:val="20"/>
        </w:rPr>
        <w:t>tollere</w:t>
      </w:r>
      <w:proofErr w:type="spellEnd"/>
      <w:r>
        <w:rPr>
          <w:color w:val="000000"/>
          <w:sz w:val="20"/>
          <w:szCs w:val="20"/>
        </w:rPr>
        <w:t>: to deny) a valid argument form in which the second statement (the consequent) is denied.</w:t>
      </w:r>
      <w:r>
        <w:rPr>
          <w:rStyle w:val="apple-converted-space"/>
          <w:color w:val="000000"/>
          <w:sz w:val="20"/>
          <w:szCs w:val="20"/>
        </w:rPr>
        <w:t> </w:t>
      </w:r>
      <w:r>
        <w:rPr>
          <w:b/>
          <w:bCs/>
          <w:color w:val="000000"/>
          <w:sz w:val="20"/>
          <w:szCs w:val="20"/>
        </w:rPr>
        <w:t>If P then Q. Not Q. Therefore not P.</w:t>
      </w:r>
    </w:p>
    <w:p w:rsidR="00766F00" w:rsidRDefault="00766F00" w:rsidP="00766F00">
      <w:pPr>
        <w:pStyle w:val="NormalWeb"/>
        <w:rPr>
          <w:color w:val="000000"/>
          <w:sz w:val="20"/>
          <w:szCs w:val="20"/>
        </w:rPr>
      </w:pPr>
      <w:r>
        <w:rPr>
          <w:b/>
          <w:bCs/>
          <w:color w:val="000000"/>
          <w:sz w:val="20"/>
          <w:szCs w:val="20"/>
          <w:u w:val="single"/>
        </w:rPr>
        <w:t>Fallacy of Denying the Antecedent:</w:t>
      </w:r>
      <w:r>
        <w:rPr>
          <w:rStyle w:val="apple-converted-space"/>
          <w:color w:val="000000"/>
          <w:sz w:val="20"/>
          <w:szCs w:val="20"/>
        </w:rPr>
        <w:t> </w:t>
      </w:r>
      <w:r>
        <w:rPr>
          <w:color w:val="000000"/>
          <w:sz w:val="20"/>
          <w:szCs w:val="20"/>
        </w:rPr>
        <w:t>an invalid argument form in which the first statement (the antecedent) is denied or stated as being false.</w:t>
      </w:r>
      <w:r>
        <w:rPr>
          <w:rStyle w:val="apple-converted-space"/>
          <w:color w:val="000000"/>
          <w:sz w:val="20"/>
          <w:szCs w:val="20"/>
        </w:rPr>
        <w:t> </w:t>
      </w:r>
      <w:r>
        <w:rPr>
          <w:b/>
          <w:bCs/>
          <w:color w:val="000000"/>
          <w:sz w:val="20"/>
          <w:szCs w:val="20"/>
        </w:rPr>
        <w:t>If P then Q. Not P. Therefore not Q.</w:t>
      </w:r>
    </w:p>
    <w:p w:rsidR="000F2141" w:rsidRDefault="00766F00"/>
    <w:sectPr w:rsidR="000F2141" w:rsidSect="00655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66F00"/>
    <w:rsid w:val="00204203"/>
    <w:rsid w:val="00655483"/>
    <w:rsid w:val="00766F00"/>
    <w:rsid w:val="0095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6F00"/>
  </w:style>
</w:styles>
</file>

<file path=word/webSettings.xml><?xml version="1.0" encoding="utf-8"?>
<w:webSettings xmlns:r="http://schemas.openxmlformats.org/officeDocument/2006/relationships" xmlns:w="http://schemas.openxmlformats.org/wordprocessingml/2006/main">
  <w:divs>
    <w:div w:id="8605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Hewlett-Packard Company</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Maddog</dc:creator>
  <cp:lastModifiedBy>Maddog</cp:lastModifiedBy>
  <cp:revision>1</cp:revision>
  <dcterms:created xsi:type="dcterms:W3CDTF">2017-06-05T03:08:00Z</dcterms:created>
  <dcterms:modified xsi:type="dcterms:W3CDTF">2017-06-05T03:09:00Z</dcterms:modified>
</cp:coreProperties>
</file>